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20076F" w:rsidRPr="0020076F">
        <w:rPr>
          <w:rFonts w:ascii="Verdana" w:hAnsi="Verdana"/>
          <w:b/>
          <w:sz w:val="22"/>
          <w:szCs w:val="22"/>
        </w:rPr>
        <w:t>Oprava kolejí a výhybek v žst. Hradec nad Moravicí</w:t>
      </w:r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>
      <w:bookmarkStart w:id="0" w:name="_GoBack"/>
      <w:bookmarkEnd w:id="0"/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07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07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0076F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800E2912-213C-445B-84C1-5DCE69C0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20</cp:revision>
  <dcterms:created xsi:type="dcterms:W3CDTF">2018-11-26T13:29:00Z</dcterms:created>
  <dcterms:modified xsi:type="dcterms:W3CDTF">2020-07-24T08:36:00Z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